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E5" w:rsidRPr="004871E5" w:rsidRDefault="004871E5" w:rsidP="004871E5">
      <w:pPr>
        <w:spacing w:line="256" w:lineRule="auto"/>
        <w:jc w:val="center"/>
        <w:rPr>
          <w:rFonts w:ascii="Calibri" w:eastAsia="Times New Roman" w:hAnsi="Calibri" w:cs="Times New Roman"/>
        </w:rPr>
      </w:pPr>
      <w:r w:rsidRPr="004871E5">
        <w:rPr>
          <w:rFonts w:ascii="Calibri" w:eastAsia="Times New Roman" w:hAnsi="Calibri" w:cs="Times New Roman"/>
          <w:b/>
          <w:bCs/>
        </w:rPr>
        <w:t>Lab Safety Protocol</w:t>
      </w:r>
      <w:r w:rsidRPr="004871E5">
        <w:rPr>
          <w:rFonts w:ascii="Calibri" w:eastAsia="Times New Roman" w:hAnsi="Calibri" w:cs="Times New Roman"/>
          <w:b/>
          <w:bCs/>
        </w:rPr>
        <w:br/>
      </w:r>
      <w:r w:rsidRPr="004871E5">
        <w:rPr>
          <w:rFonts w:ascii="Calibri" w:eastAsia="Times New Roman" w:hAnsi="Calibri" w:cs="Times New Roman"/>
          <w:b/>
          <w:bCs/>
        </w:rPr>
        <w:br/>
        <w:t>I. Cleaning</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b/>
          <w:bCs/>
        </w:rPr>
        <w:t>Air filter will be running at all times.</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b/>
          <w:bCs/>
        </w:rPr>
        <w:t>All lab staff will use hand sanitizer upon arriving to the lab and as needed throughout their shift.</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b/>
          <w:bCs/>
        </w:rPr>
        <w:t xml:space="preserve">After each in-person experiment session, the following cleaning routine </w:t>
      </w:r>
      <w:proofErr w:type="gramStart"/>
      <w:r w:rsidRPr="004871E5">
        <w:rPr>
          <w:rFonts w:ascii="Calibri" w:eastAsia="Times New Roman" w:hAnsi="Calibri" w:cs="Times New Roman"/>
          <w:b/>
          <w:bCs/>
        </w:rPr>
        <w:t>is followed</w:t>
      </w:r>
      <w:proofErr w:type="gramEnd"/>
      <w:r w:rsidRPr="004871E5">
        <w:rPr>
          <w:rFonts w:ascii="Calibri" w:eastAsia="Times New Roman" w:hAnsi="Calibri" w:cs="Times New Roman"/>
          <w:b/>
          <w:bCs/>
        </w:rPr>
        <w:t>:</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rPr>
        <w:t>-wiped with alcohol-based sanitizing wipes:</w:t>
      </w:r>
      <w:r w:rsidRPr="004871E5">
        <w:rPr>
          <w:rFonts w:ascii="Calibri" w:eastAsia="Times New Roman" w:hAnsi="Calibri" w:cs="Times New Roman"/>
        </w:rPr>
        <w:br/>
        <w:t>Leather chairs in waiting room and behind stage(s)</w:t>
      </w:r>
      <w:r w:rsidRPr="004871E5">
        <w:rPr>
          <w:rFonts w:ascii="Calibri" w:eastAsia="Times New Roman" w:hAnsi="Calibri" w:cs="Times New Roman"/>
        </w:rPr>
        <w:br/>
        <w:t>Clipboards</w:t>
      </w:r>
      <w:r w:rsidRPr="004871E5">
        <w:rPr>
          <w:rFonts w:ascii="Calibri" w:eastAsia="Times New Roman" w:hAnsi="Calibri" w:cs="Times New Roman"/>
        </w:rPr>
        <w:br/>
        <w:t>Pens/pencils/markers</w:t>
      </w:r>
      <w:r w:rsidRPr="004871E5">
        <w:rPr>
          <w:rFonts w:ascii="Calibri" w:eastAsia="Times New Roman" w:hAnsi="Calibri" w:cs="Times New Roman"/>
        </w:rPr>
        <w:br/>
        <w:t>Desk surfaces</w:t>
      </w:r>
      <w:r w:rsidRPr="004871E5">
        <w:rPr>
          <w:rFonts w:ascii="Calibri" w:eastAsia="Times New Roman" w:hAnsi="Calibri" w:cs="Times New Roman"/>
        </w:rPr>
        <w:br/>
        <w:t>Changing table pad and surrounding area  </w:t>
      </w:r>
      <w:r w:rsidRPr="004871E5">
        <w:rPr>
          <w:rFonts w:ascii="Calibri" w:eastAsia="Times New Roman" w:hAnsi="Calibri" w:cs="Times New Roman"/>
        </w:rPr>
        <w:br/>
      </w:r>
      <w:r w:rsidRPr="004871E5">
        <w:rPr>
          <w:rFonts w:ascii="Calibri" w:eastAsia="Times New Roman" w:hAnsi="Calibri" w:cs="Times New Roman"/>
        </w:rPr>
        <w:br/>
        <w:t>-cleaned using EPA approved non-toxic toy cleanser:</w:t>
      </w:r>
      <w:r w:rsidRPr="004871E5">
        <w:rPr>
          <w:rFonts w:ascii="Calibri" w:eastAsia="Times New Roman" w:hAnsi="Calibri" w:cs="Times New Roman"/>
        </w:rPr>
        <w:br/>
        <w:t>Waiting room toys and their bins</w:t>
      </w:r>
      <w:r w:rsidRPr="004871E5">
        <w:rPr>
          <w:rFonts w:ascii="Calibri" w:eastAsia="Times New Roman" w:hAnsi="Calibri" w:cs="Times New Roman"/>
        </w:rPr>
        <w:br/>
      </w:r>
      <w:r w:rsidRPr="004871E5">
        <w:rPr>
          <w:rFonts w:ascii="Calibri" w:eastAsia="Times New Roman" w:hAnsi="Calibri" w:cs="Times New Roman"/>
        </w:rPr>
        <w:br/>
      </w:r>
      <w:r w:rsidRPr="004871E5">
        <w:rPr>
          <w:rFonts w:ascii="Calibri" w:eastAsia="Times New Roman" w:hAnsi="Calibri" w:cs="Times New Roman"/>
          <w:b/>
          <w:bCs/>
        </w:rPr>
        <w:t>At the end of each in-person experiment session shift, the following cleaning routine is followed:</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rPr>
        <w:t>-wiped with alcohol-based sanitizing wipes:</w:t>
      </w:r>
      <w:r w:rsidRPr="004871E5">
        <w:rPr>
          <w:rFonts w:ascii="Calibri" w:eastAsia="Times New Roman" w:hAnsi="Calibri" w:cs="Times New Roman"/>
        </w:rPr>
        <w:br/>
        <w:t xml:space="preserve">Leather chairs </w:t>
      </w:r>
      <w:proofErr w:type="spellStart"/>
      <w:r w:rsidRPr="004871E5">
        <w:rPr>
          <w:rFonts w:ascii="Calibri" w:eastAsia="Times New Roman" w:hAnsi="Calibri" w:cs="Times New Roman"/>
        </w:rPr>
        <w:t>chairs</w:t>
      </w:r>
      <w:proofErr w:type="spellEnd"/>
      <w:r w:rsidRPr="004871E5">
        <w:rPr>
          <w:rFonts w:ascii="Calibri" w:eastAsia="Times New Roman" w:hAnsi="Calibri" w:cs="Times New Roman"/>
        </w:rPr>
        <w:t xml:space="preserve"> in waiting room and behind stage(s)</w:t>
      </w:r>
      <w:r w:rsidRPr="004871E5">
        <w:rPr>
          <w:rFonts w:ascii="Calibri" w:eastAsia="Times New Roman" w:hAnsi="Calibri" w:cs="Times New Roman"/>
        </w:rPr>
        <w:br/>
        <w:t>Clipboards</w:t>
      </w:r>
      <w:r w:rsidRPr="004871E5">
        <w:rPr>
          <w:rFonts w:ascii="Calibri" w:eastAsia="Times New Roman" w:hAnsi="Calibri" w:cs="Times New Roman"/>
        </w:rPr>
        <w:br/>
        <w:t>Pens/pencils/markers</w:t>
      </w:r>
      <w:r w:rsidRPr="004871E5">
        <w:rPr>
          <w:rFonts w:ascii="Calibri" w:eastAsia="Times New Roman" w:hAnsi="Calibri" w:cs="Times New Roman"/>
        </w:rPr>
        <w:br/>
        <w:t>Desk surfaces</w:t>
      </w:r>
      <w:r w:rsidRPr="004871E5">
        <w:rPr>
          <w:rFonts w:ascii="Calibri" w:eastAsia="Times New Roman" w:hAnsi="Calibri" w:cs="Times New Roman"/>
        </w:rPr>
        <w:br/>
        <w:t>Tablets</w:t>
      </w:r>
      <w:r w:rsidRPr="004871E5">
        <w:rPr>
          <w:rFonts w:ascii="Calibri" w:eastAsia="Times New Roman" w:hAnsi="Calibri" w:cs="Times New Roman"/>
        </w:rPr>
        <w:br/>
        <w:t>Observer eyehole panels</w:t>
      </w:r>
      <w:r w:rsidRPr="004871E5">
        <w:rPr>
          <w:rFonts w:ascii="Calibri" w:eastAsia="Times New Roman" w:hAnsi="Calibri" w:cs="Times New Roman"/>
        </w:rPr>
        <w:br/>
        <w:t>Observer chairs</w:t>
      </w:r>
      <w:r w:rsidRPr="004871E5">
        <w:rPr>
          <w:rFonts w:ascii="Calibri" w:eastAsia="Times New Roman" w:hAnsi="Calibri" w:cs="Times New Roman"/>
        </w:rPr>
        <w:br/>
        <w:t>Experimenter chairs (fabric seats sprayed with Lysol)</w:t>
      </w:r>
      <w:r w:rsidRPr="004871E5">
        <w:rPr>
          <w:rFonts w:ascii="Calibri" w:eastAsia="Times New Roman" w:hAnsi="Calibri" w:cs="Times New Roman"/>
        </w:rPr>
        <w:br/>
        <w:t>Computer keyboards/mice</w:t>
      </w:r>
      <w:r w:rsidRPr="004871E5">
        <w:rPr>
          <w:rFonts w:ascii="Calibri" w:eastAsia="Times New Roman" w:hAnsi="Calibri" w:cs="Times New Roman"/>
        </w:rPr>
        <w:br/>
        <w:t>Observer videogame controllers</w:t>
      </w:r>
      <w:r w:rsidRPr="004871E5">
        <w:rPr>
          <w:rFonts w:ascii="Calibri" w:eastAsia="Times New Roman" w:hAnsi="Calibri" w:cs="Times New Roman"/>
        </w:rPr>
        <w:br/>
        <w:t>Doorknobs</w:t>
      </w:r>
      <w:r w:rsidRPr="004871E5">
        <w:rPr>
          <w:rFonts w:ascii="Calibri" w:eastAsia="Times New Roman" w:hAnsi="Calibri" w:cs="Times New Roman"/>
        </w:rPr>
        <w:br/>
        <w:t>Phones</w:t>
      </w:r>
      <w:r w:rsidRPr="004871E5">
        <w:rPr>
          <w:rFonts w:ascii="Calibri" w:eastAsia="Times New Roman" w:hAnsi="Calibri" w:cs="Times New Roman"/>
        </w:rPr>
        <w:br/>
        <w:t>Changing table pad and surrounding area</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rPr>
        <w:br/>
        <w:t>-cleaned using EPA approved non-toxic toy cleanser</w:t>
      </w:r>
      <w:proofErr w:type="gramStart"/>
      <w:r w:rsidRPr="004871E5">
        <w:rPr>
          <w:rFonts w:ascii="Calibri" w:eastAsia="Times New Roman" w:hAnsi="Calibri" w:cs="Times New Roman"/>
        </w:rPr>
        <w:t>:</w:t>
      </w:r>
      <w:proofErr w:type="gramEnd"/>
      <w:r w:rsidRPr="004871E5">
        <w:rPr>
          <w:rFonts w:ascii="Calibri" w:eastAsia="Times New Roman" w:hAnsi="Calibri" w:cs="Times New Roman"/>
        </w:rPr>
        <w:br/>
        <w:t>Waiting room toys and their bins</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rPr>
        <w:t>-other surfaces dusted</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rPr>
        <w:t>-carpets vacuumed </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b/>
          <w:bCs/>
        </w:rPr>
        <w:t>Parents will be offered hand sanitizer upon arrival, as well as prior to choosing a book as a gift (i</w:t>
      </w:r>
      <w:r>
        <w:rPr>
          <w:rFonts w:ascii="Calibri" w:eastAsia="Times New Roman" w:hAnsi="Calibri" w:cs="Times New Roman"/>
          <w:b/>
          <w:bCs/>
        </w:rPr>
        <w:t>f applicable), and can use more as needed throughout visit.</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b/>
          <w:bCs/>
        </w:rPr>
        <w:t xml:space="preserve">At the end of each remote work/data entry shift, the following cleaning routine </w:t>
      </w:r>
      <w:proofErr w:type="gramStart"/>
      <w:r w:rsidRPr="004871E5">
        <w:rPr>
          <w:rFonts w:ascii="Calibri" w:eastAsia="Times New Roman" w:hAnsi="Calibri" w:cs="Times New Roman"/>
          <w:b/>
          <w:bCs/>
        </w:rPr>
        <w:t>is followed</w:t>
      </w:r>
      <w:proofErr w:type="gramEnd"/>
      <w:r w:rsidRPr="004871E5">
        <w:rPr>
          <w:rFonts w:ascii="Calibri" w:eastAsia="Times New Roman" w:hAnsi="Calibri" w:cs="Times New Roman"/>
          <w:b/>
          <w:bCs/>
        </w:rPr>
        <w:t>:</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rPr>
        <w:t>-wiped with alcohol-based sanitizing wipes</w:t>
      </w:r>
      <w:proofErr w:type="gramStart"/>
      <w:r w:rsidRPr="004871E5">
        <w:rPr>
          <w:rFonts w:ascii="Calibri" w:eastAsia="Times New Roman" w:hAnsi="Calibri" w:cs="Times New Roman"/>
        </w:rPr>
        <w:t>:</w:t>
      </w:r>
      <w:proofErr w:type="gramEnd"/>
      <w:r w:rsidRPr="004871E5">
        <w:rPr>
          <w:rFonts w:ascii="Calibri" w:eastAsia="Times New Roman" w:hAnsi="Calibri" w:cs="Times New Roman"/>
        </w:rPr>
        <w:br/>
        <w:t>Pens/pencils/markers</w:t>
      </w:r>
      <w:r w:rsidRPr="004871E5">
        <w:rPr>
          <w:rFonts w:ascii="Calibri" w:eastAsia="Times New Roman" w:hAnsi="Calibri" w:cs="Times New Roman"/>
        </w:rPr>
        <w:br/>
        <w:t>Desk surfaces</w:t>
      </w:r>
      <w:r w:rsidRPr="004871E5">
        <w:rPr>
          <w:rFonts w:ascii="Calibri" w:eastAsia="Times New Roman" w:hAnsi="Calibri" w:cs="Times New Roman"/>
        </w:rPr>
        <w:br/>
        <w:t>Phones</w:t>
      </w:r>
      <w:r w:rsidRPr="004871E5">
        <w:rPr>
          <w:rFonts w:ascii="Calibri" w:eastAsia="Times New Roman" w:hAnsi="Calibri" w:cs="Times New Roman"/>
        </w:rPr>
        <w:br/>
        <w:t>Tablets</w:t>
      </w:r>
      <w:r w:rsidRPr="004871E5">
        <w:rPr>
          <w:rFonts w:ascii="Calibri" w:eastAsia="Times New Roman" w:hAnsi="Calibri" w:cs="Times New Roman"/>
        </w:rPr>
        <w:br/>
      </w:r>
      <w:r w:rsidRPr="004871E5">
        <w:rPr>
          <w:rFonts w:ascii="Calibri" w:eastAsia="Times New Roman" w:hAnsi="Calibri" w:cs="Times New Roman"/>
        </w:rPr>
        <w:lastRenderedPageBreak/>
        <w:t>Experimenter chairs (fabric seats sprayed with Lysol)</w:t>
      </w:r>
      <w:r w:rsidRPr="004871E5">
        <w:rPr>
          <w:rFonts w:ascii="Calibri" w:eastAsia="Times New Roman" w:hAnsi="Calibri" w:cs="Times New Roman"/>
        </w:rPr>
        <w:br/>
        <w:t>Computer keyboards/mice</w:t>
      </w:r>
      <w:r w:rsidRPr="004871E5">
        <w:rPr>
          <w:rFonts w:ascii="Calibri" w:eastAsia="Times New Roman" w:hAnsi="Calibri" w:cs="Times New Roman"/>
        </w:rPr>
        <w:br/>
        <w:t>Observer videogame controllers</w:t>
      </w:r>
      <w:r w:rsidRPr="004871E5">
        <w:rPr>
          <w:rFonts w:ascii="Calibri" w:eastAsia="Times New Roman" w:hAnsi="Calibri" w:cs="Times New Roman"/>
        </w:rPr>
        <w:br/>
        <w:t>Doorknobs</w:t>
      </w:r>
    </w:p>
    <w:p w:rsidR="004871E5" w:rsidRPr="004871E5" w:rsidRDefault="004871E5" w:rsidP="004871E5">
      <w:pPr>
        <w:spacing w:line="256" w:lineRule="auto"/>
        <w:jc w:val="center"/>
        <w:rPr>
          <w:rFonts w:ascii="Calibri" w:eastAsia="Times New Roman" w:hAnsi="Calibri" w:cs="Times New Roman"/>
        </w:rPr>
      </w:pPr>
      <w:r w:rsidRPr="004871E5">
        <w:rPr>
          <w:rFonts w:ascii="Calibri" w:eastAsia="Times New Roman" w:hAnsi="Calibri" w:cs="Times New Roman"/>
          <w:b/>
          <w:bCs/>
        </w:rPr>
        <w:t>II. PPE</w:t>
      </w:r>
    </w:p>
    <w:p w:rsidR="004871E5" w:rsidRPr="004871E5" w:rsidRDefault="004871E5" w:rsidP="004871E5">
      <w:pPr>
        <w:spacing w:line="256" w:lineRule="auto"/>
        <w:rPr>
          <w:rFonts w:ascii="Calibri" w:eastAsia="Times New Roman" w:hAnsi="Calibri" w:cs="Times New Roman"/>
        </w:rPr>
      </w:pPr>
      <w:r w:rsidRPr="004871E5">
        <w:rPr>
          <w:rFonts w:ascii="Calibri" w:eastAsia="Times New Roman" w:hAnsi="Calibri" w:cs="Times New Roman"/>
          <w:b/>
          <w:bCs/>
        </w:rPr>
        <w:t>All lab students/staff will be required to mask in the building at all times regardless of reduced restrictions/mandates at the State or University level until participants are age-eligible for COVID vaccines.</w:t>
      </w:r>
    </w:p>
    <w:p w:rsidR="004871E5" w:rsidRPr="004871E5" w:rsidRDefault="004871E5" w:rsidP="004871E5">
      <w:pPr>
        <w:spacing w:after="240" w:line="256" w:lineRule="auto"/>
        <w:rPr>
          <w:rFonts w:ascii="Calibri" w:eastAsia="Times New Roman" w:hAnsi="Calibri" w:cs="Times New Roman"/>
        </w:rPr>
      </w:pPr>
      <w:r w:rsidRPr="004871E5">
        <w:rPr>
          <w:rFonts w:ascii="Calibri" w:eastAsia="Times New Roman" w:hAnsi="Calibri" w:cs="Times New Roman"/>
          <w:b/>
          <w:bCs/>
        </w:rPr>
        <w:t>All parents and participants aged 2 and older will be asked to follow current University guidelines as well as current Illinois mandate and mask in the building at all times.  The lab will have disposable masks in both adult and toddler sizes to offer visiting families if needed.</w:t>
      </w:r>
    </w:p>
    <w:p w:rsidR="004871E5" w:rsidRPr="004871E5" w:rsidRDefault="004871E5" w:rsidP="004871E5">
      <w:pPr>
        <w:spacing w:line="235" w:lineRule="atLeast"/>
        <w:jc w:val="center"/>
        <w:rPr>
          <w:rFonts w:ascii="Calibri" w:eastAsia="Times New Roman" w:hAnsi="Calibri" w:cs="Times New Roman"/>
        </w:rPr>
      </w:pPr>
      <w:r w:rsidRPr="004871E5">
        <w:rPr>
          <w:rFonts w:ascii="Calibri" w:eastAsia="Times New Roman" w:hAnsi="Calibri" w:cs="Times New Roman"/>
          <w:b/>
          <w:bCs/>
        </w:rPr>
        <w:t>III. TESTING AND HEALTH MONITORING</w:t>
      </w:r>
    </w:p>
    <w:p w:rsidR="004871E5" w:rsidRDefault="004871E5" w:rsidP="004871E5">
      <w:pPr>
        <w:spacing w:line="235" w:lineRule="atLeast"/>
        <w:rPr>
          <w:rFonts w:ascii="Calibri" w:eastAsia="Times New Roman" w:hAnsi="Calibri" w:cs="Times New Roman"/>
          <w:b/>
          <w:bCs/>
        </w:rPr>
      </w:pPr>
      <w:r>
        <w:rPr>
          <w:rFonts w:ascii="Calibri" w:eastAsia="Times New Roman" w:hAnsi="Calibri" w:cs="Times New Roman"/>
          <w:b/>
          <w:bCs/>
        </w:rPr>
        <w:t xml:space="preserve">All lab staff </w:t>
      </w:r>
      <w:proofErr w:type="gramStart"/>
      <w:r>
        <w:rPr>
          <w:rFonts w:ascii="Calibri" w:eastAsia="Times New Roman" w:hAnsi="Calibri" w:cs="Times New Roman"/>
          <w:b/>
          <w:bCs/>
        </w:rPr>
        <w:t>are fully vaccinated</w:t>
      </w:r>
      <w:proofErr w:type="gramEnd"/>
      <w:r>
        <w:rPr>
          <w:rFonts w:ascii="Calibri" w:eastAsia="Times New Roman" w:hAnsi="Calibri" w:cs="Times New Roman"/>
          <w:b/>
          <w:bCs/>
        </w:rPr>
        <w:t>.</w:t>
      </w:r>
    </w:p>
    <w:p w:rsidR="004871E5" w:rsidRPr="004871E5" w:rsidRDefault="004871E5" w:rsidP="004871E5">
      <w:pPr>
        <w:spacing w:line="235" w:lineRule="atLeast"/>
        <w:rPr>
          <w:rFonts w:ascii="Calibri" w:eastAsia="Times New Roman" w:hAnsi="Calibri" w:cs="Times New Roman"/>
        </w:rPr>
      </w:pPr>
      <w:proofErr w:type="gramStart"/>
      <w:r w:rsidRPr="004871E5">
        <w:rPr>
          <w:rFonts w:ascii="Calibri" w:eastAsia="Times New Roman" w:hAnsi="Calibri" w:cs="Times New Roman"/>
          <w:b/>
          <w:bCs/>
        </w:rPr>
        <w:t>All lab staff have committed to voluntary weekly COVID testing to take place the day before their scheduled shift, and will only come to their shift if they have received a negative result.</w:t>
      </w:r>
      <w:proofErr w:type="gramEnd"/>
    </w:p>
    <w:p w:rsidR="004871E5" w:rsidRPr="004871E5" w:rsidRDefault="004871E5" w:rsidP="004871E5">
      <w:pPr>
        <w:spacing w:line="235" w:lineRule="atLeast"/>
        <w:rPr>
          <w:rFonts w:ascii="Calibri" w:eastAsia="Times New Roman" w:hAnsi="Calibri" w:cs="Times New Roman"/>
        </w:rPr>
      </w:pPr>
      <w:r w:rsidRPr="004871E5">
        <w:rPr>
          <w:rFonts w:ascii="Calibri" w:eastAsia="Times New Roman" w:hAnsi="Calibri" w:cs="Times New Roman"/>
          <w:b/>
          <w:bCs/>
        </w:rPr>
        <w:t xml:space="preserve">All lab staff have committed to following our COVID health monitoring guidelines, including, but not limited </w:t>
      </w:r>
      <w:proofErr w:type="gramStart"/>
      <w:r w:rsidRPr="004871E5">
        <w:rPr>
          <w:rFonts w:ascii="Calibri" w:eastAsia="Times New Roman" w:hAnsi="Calibri" w:cs="Times New Roman"/>
          <w:b/>
          <w:bCs/>
        </w:rPr>
        <w:t>to:</w:t>
      </w:r>
      <w:proofErr w:type="gramEnd"/>
      <w:r w:rsidRPr="004871E5">
        <w:rPr>
          <w:rFonts w:ascii="Calibri" w:eastAsia="Times New Roman" w:hAnsi="Calibri" w:cs="Times New Roman"/>
          <w:b/>
          <w:bCs/>
        </w:rPr>
        <w:t xml:space="preserve"> staying out of the lab if they or a household member have any illness symptoms and following a testing protocol prior to being cleared to return to the lab, regardless of the presence of illness symptoms in the lab member.</w:t>
      </w:r>
    </w:p>
    <w:p w:rsidR="004871E5" w:rsidRDefault="004871E5" w:rsidP="004871E5">
      <w:pPr>
        <w:spacing w:line="235" w:lineRule="atLeast"/>
        <w:rPr>
          <w:rFonts w:ascii="Calibri" w:eastAsia="Times New Roman" w:hAnsi="Calibri" w:cs="Times New Roman"/>
          <w:b/>
          <w:bCs/>
        </w:rPr>
      </w:pPr>
      <w:r w:rsidRPr="004871E5">
        <w:rPr>
          <w:rFonts w:ascii="Calibri" w:eastAsia="Times New Roman" w:hAnsi="Calibri" w:cs="Times New Roman"/>
          <w:b/>
          <w:bCs/>
        </w:rPr>
        <w:t xml:space="preserve">All families invited to participate in the lab </w:t>
      </w:r>
      <w:proofErr w:type="gramStart"/>
      <w:r w:rsidRPr="004871E5">
        <w:rPr>
          <w:rFonts w:ascii="Calibri" w:eastAsia="Times New Roman" w:hAnsi="Calibri" w:cs="Times New Roman"/>
          <w:b/>
          <w:bCs/>
        </w:rPr>
        <w:t>will be called</w:t>
      </w:r>
      <w:proofErr w:type="gramEnd"/>
      <w:r w:rsidRPr="004871E5">
        <w:rPr>
          <w:rFonts w:ascii="Calibri" w:eastAsia="Times New Roman" w:hAnsi="Calibri" w:cs="Times New Roman"/>
          <w:b/>
          <w:bCs/>
        </w:rPr>
        <w:t xml:space="preserve"> the morning of their session (for evening appointments) or the evening before their session (for morning appointments) and asked health screening questions.  If there are illness symptoms in the participant or any of their household members, the lab will cancel the appointment and offer to contact the family to reschedule in the future.</w:t>
      </w:r>
    </w:p>
    <w:p w:rsidR="004871E5" w:rsidRDefault="004871E5" w:rsidP="004871E5">
      <w:pPr>
        <w:spacing w:line="235" w:lineRule="atLeast"/>
        <w:jc w:val="center"/>
        <w:rPr>
          <w:rFonts w:ascii="Calibri" w:eastAsia="Times New Roman" w:hAnsi="Calibri" w:cs="Times New Roman"/>
          <w:b/>
          <w:bCs/>
        </w:rPr>
      </w:pPr>
      <w:r>
        <w:rPr>
          <w:rFonts w:ascii="Calibri" w:eastAsia="Times New Roman" w:hAnsi="Calibri" w:cs="Times New Roman"/>
          <w:b/>
          <w:bCs/>
        </w:rPr>
        <w:t>III. COMMUNICATION WITH FAMILIES</w:t>
      </w:r>
    </w:p>
    <w:p w:rsidR="004871E5" w:rsidRDefault="004871E5" w:rsidP="004871E5">
      <w:pPr>
        <w:spacing w:line="235" w:lineRule="atLeast"/>
        <w:rPr>
          <w:rFonts w:ascii="Calibri" w:eastAsia="Times New Roman" w:hAnsi="Calibri" w:cs="Times New Roman"/>
          <w:b/>
          <w:bCs/>
        </w:rPr>
      </w:pPr>
      <w:r>
        <w:rPr>
          <w:rFonts w:ascii="Calibri" w:eastAsia="Times New Roman" w:hAnsi="Calibri" w:cs="Times New Roman"/>
          <w:b/>
          <w:bCs/>
        </w:rPr>
        <w:t xml:space="preserve">A copy of this lab safety protocol </w:t>
      </w:r>
      <w:proofErr w:type="gramStart"/>
      <w:r>
        <w:rPr>
          <w:rFonts w:ascii="Calibri" w:eastAsia="Times New Roman" w:hAnsi="Calibri" w:cs="Times New Roman"/>
          <w:b/>
          <w:bCs/>
        </w:rPr>
        <w:t>will be made</w:t>
      </w:r>
      <w:proofErr w:type="gramEnd"/>
      <w:r>
        <w:rPr>
          <w:rFonts w:ascii="Calibri" w:eastAsia="Times New Roman" w:hAnsi="Calibri" w:cs="Times New Roman"/>
          <w:b/>
          <w:bCs/>
        </w:rPr>
        <w:t xml:space="preserve"> available for review to participant families as desired.</w:t>
      </w:r>
    </w:p>
    <w:p w:rsidR="004871E5" w:rsidRDefault="004871E5" w:rsidP="004871E5">
      <w:pPr>
        <w:spacing w:line="235" w:lineRule="atLeast"/>
        <w:rPr>
          <w:rFonts w:ascii="Calibri" w:eastAsia="Times New Roman" w:hAnsi="Calibri" w:cs="Times New Roman"/>
          <w:b/>
          <w:bCs/>
        </w:rPr>
      </w:pPr>
      <w:r>
        <w:rPr>
          <w:rFonts w:ascii="Calibri" w:eastAsia="Times New Roman" w:hAnsi="Calibri" w:cs="Times New Roman"/>
          <w:b/>
          <w:bCs/>
        </w:rPr>
        <w:t xml:space="preserve">Families invited to participate in in-person sessions at the lab </w:t>
      </w:r>
      <w:proofErr w:type="gramStart"/>
      <w:r>
        <w:rPr>
          <w:rFonts w:ascii="Calibri" w:eastAsia="Times New Roman" w:hAnsi="Calibri" w:cs="Times New Roman"/>
          <w:b/>
          <w:bCs/>
        </w:rPr>
        <w:t>will be informed</w:t>
      </w:r>
      <w:proofErr w:type="gramEnd"/>
      <w:r>
        <w:rPr>
          <w:rFonts w:ascii="Calibri" w:eastAsia="Times New Roman" w:hAnsi="Calibri" w:cs="Times New Roman"/>
          <w:b/>
          <w:bCs/>
        </w:rPr>
        <w:t xml:space="preserve"> of our staff testing and health monitoring protocol.  They will also be informed that, if scheduled for an appointment, they would be asked </w:t>
      </w:r>
      <w:proofErr w:type="gramStart"/>
      <w:r>
        <w:rPr>
          <w:rFonts w:ascii="Calibri" w:eastAsia="Times New Roman" w:hAnsi="Calibri" w:cs="Times New Roman"/>
          <w:b/>
          <w:bCs/>
        </w:rPr>
        <w:t>health screening</w:t>
      </w:r>
      <w:proofErr w:type="gramEnd"/>
      <w:r>
        <w:rPr>
          <w:rFonts w:ascii="Calibri" w:eastAsia="Times New Roman" w:hAnsi="Calibri" w:cs="Times New Roman"/>
          <w:b/>
          <w:bCs/>
        </w:rPr>
        <w:t xml:space="preserve"> questions the evening before or the morning of their appointment during our confirmation call.  Families will be encouraged to self-monitor and initiate cancellation if anyone in their household is experiencing illness symptoms.</w:t>
      </w:r>
    </w:p>
    <w:p w:rsidR="004871E5" w:rsidRDefault="004871E5" w:rsidP="004871E5">
      <w:pPr>
        <w:spacing w:line="235" w:lineRule="atLeast"/>
        <w:rPr>
          <w:rFonts w:ascii="Calibri" w:eastAsia="Times New Roman" w:hAnsi="Calibri" w:cs="Times New Roman"/>
          <w:b/>
          <w:bCs/>
        </w:rPr>
      </w:pPr>
      <w:r>
        <w:rPr>
          <w:rFonts w:ascii="Calibri" w:eastAsia="Times New Roman" w:hAnsi="Calibri" w:cs="Times New Roman"/>
          <w:b/>
          <w:bCs/>
        </w:rPr>
        <w:t>If families prefer to have consent forms and paperwork emailed in advance so that they may print, review and complete it to bring to their appointment and facilitate a quicker session in the lab, they may do so upon request.</w:t>
      </w:r>
    </w:p>
    <w:p w:rsidR="004871E5" w:rsidRPr="004871E5" w:rsidRDefault="004871E5" w:rsidP="004871E5">
      <w:pPr>
        <w:spacing w:line="235" w:lineRule="atLeast"/>
        <w:rPr>
          <w:rFonts w:ascii="Calibri" w:eastAsia="Times New Roman" w:hAnsi="Calibri" w:cs="Times New Roman"/>
          <w:b/>
          <w:bCs/>
        </w:rPr>
      </w:pPr>
      <w:r>
        <w:rPr>
          <w:rFonts w:ascii="Calibri" w:eastAsia="Times New Roman" w:hAnsi="Calibri" w:cs="Times New Roman"/>
          <w:b/>
          <w:bCs/>
        </w:rPr>
        <w:t xml:space="preserve">If any member of the lab staff tests positive for COVID within 3 days of working an in-person appointment, </w:t>
      </w:r>
      <w:proofErr w:type="gramStart"/>
      <w:r>
        <w:rPr>
          <w:rFonts w:ascii="Calibri" w:eastAsia="Times New Roman" w:hAnsi="Calibri" w:cs="Times New Roman"/>
          <w:b/>
          <w:bCs/>
        </w:rPr>
        <w:t>any participant families present on that shift will be immediately notified by the lab director or lab manager</w:t>
      </w:r>
      <w:proofErr w:type="gramEnd"/>
      <w:r>
        <w:rPr>
          <w:rFonts w:ascii="Calibri" w:eastAsia="Times New Roman" w:hAnsi="Calibri" w:cs="Times New Roman"/>
          <w:b/>
          <w:bCs/>
        </w:rPr>
        <w:t>.</w:t>
      </w:r>
      <w:bookmarkStart w:id="0" w:name="_GoBack"/>
      <w:bookmarkEnd w:id="0"/>
    </w:p>
    <w:p w:rsidR="004871E5" w:rsidRPr="004871E5" w:rsidRDefault="004871E5" w:rsidP="004871E5">
      <w:pPr>
        <w:spacing w:line="256" w:lineRule="auto"/>
        <w:rPr>
          <w:rFonts w:ascii="Calibri" w:eastAsia="Times New Roman" w:hAnsi="Calibri" w:cs="Times New Roman"/>
        </w:rPr>
      </w:pPr>
    </w:p>
    <w:p w:rsidR="00FC1E32" w:rsidRDefault="00FC1E32"/>
    <w:sectPr w:rsidR="00FC1E32" w:rsidSect="00487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9D"/>
    <w:rsid w:val="000A6F9D"/>
    <w:rsid w:val="004871E5"/>
    <w:rsid w:val="00BB16E7"/>
    <w:rsid w:val="00FC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863A"/>
  <w15:chartTrackingRefBased/>
  <w15:docId w15:val="{46CD36B2-3247-47EF-B7D3-0FF7E69D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97495">
      <w:bodyDiv w:val="1"/>
      <w:marLeft w:val="0"/>
      <w:marRight w:val="0"/>
      <w:marTop w:val="0"/>
      <w:marBottom w:val="0"/>
      <w:divBdr>
        <w:top w:val="none" w:sz="0" w:space="0" w:color="auto"/>
        <w:left w:val="none" w:sz="0" w:space="0" w:color="auto"/>
        <w:bottom w:val="none" w:sz="0" w:space="0" w:color="auto"/>
        <w:right w:val="none" w:sz="0" w:space="0" w:color="auto"/>
      </w:divBdr>
    </w:div>
    <w:div w:id="1703363967">
      <w:bodyDiv w:val="1"/>
      <w:marLeft w:val="0"/>
      <w:marRight w:val="0"/>
      <w:marTop w:val="0"/>
      <w:marBottom w:val="0"/>
      <w:divBdr>
        <w:top w:val="none" w:sz="0" w:space="0" w:color="auto"/>
        <w:left w:val="none" w:sz="0" w:space="0" w:color="auto"/>
        <w:bottom w:val="none" w:sz="0" w:space="0" w:color="auto"/>
        <w:right w:val="none" w:sz="0" w:space="0" w:color="auto"/>
      </w:divBdr>
    </w:div>
    <w:div w:id="1766224039">
      <w:bodyDiv w:val="1"/>
      <w:marLeft w:val="0"/>
      <w:marRight w:val="0"/>
      <w:marTop w:val="0"/>
      <w:marBottom w:val="0"/>
      <w:divBdr>
        <w:top w:val="none" w:sz="0" w:space="0" w:color="auto"/>
        <w:left w:val="none" w:sz="0" w:space="0" w:color="auto"/>
        <w:bottom w:val="none" w:sz="0" w:space="0" w:color="auto"/>
        <w:right w:val="none" w:sz="0" w:space="0" w:color="auto"/>
      </w:divBdr>
      <w:divsChild>
        <w:div w:id="1443649480">
          <w:marLeft w:val="0"/>
          <w:marRight w:val="0"/>
          <w:marTop w:val="0"/>
          <w:marBottom w:val="0"/>
          <w:divBdr>
            <w:top w:val="none" w:sz="0" w:space="0" w:color="auto"/>
            <w:left w:val="none" w:sz="0" w:space="0" w:color="auto"/>
            <w:bottom w:val="none" w:sz="0" w:space="0" w:color="auto"/>
            <w:right w:val="none" w:sz="0" w:space="0" w:color="auto"/>
          </w:divBdr>
        </w:div>
        <w:div w:id="926227273">
          <w:marLeft w:val="0"/>
          <w:marRight w:val="0"/>
          <w:marTop w:val="0"/>
          <w:marBottom w:val="0"/>
          <w:divBdr>
            <w:top w:val="none" w:sz="0" w:space="0" w:color="auto"/>
            <w:left w:val="none" w:sz="0" w:space="0" w:color="auto"/>
            <w:bottom w:val="none" w:sz="0" w:space="0" w:color="auto"/>
            <w:right w:val="none" w:sz="0" w:space="0" w:color="auto"/>
          </w:divBdr>
        </w:div>
        <w:div w:id="1244795781">
          <w:marLeft w:val="0"/>
          <w:marRight w:val="0"/>
          <w:marTop w:val="0"/>
          <w:marBottom w:val="0"/>
          <w:divBdr>
            <w:top w:val="none" w:sz="0" w:space="0" w:color="auto"/>
            <w:left w:val="none" w:sz="0" w:space="0" w:color="auto"/>
            <w:bottom w:val="none" w:sz="0" w:space="0" w:color="auto"/>
            <w:right w:val="none" w:sz="0" w:space="0" w:color="auto"/>
          </w:divBdr>
        </w:div>
        <w:div w:id="1413313178">
          <w:marLeft w:val="0"/>
          <w:marRight w:val="0"/>
          <w:marTop w:val="0"/>
          <w:marBottom w:val="0"/>
          <w:divBdr>
            <w:top w:val="none" w:sz="0" w:space="0" w:color="auto"/>
            <w:left w:val="none" w:sz="0" w:space="0" w:color="auto"/>
            <w:bottom w:val="none" w:sz="0" w:space="0" w:color="auto"/>
            <w:right w:val="none" w:sz="0" w:space="0" w:color="auto"/>
          </w:divBdr>
        </w:div>
        <w:div w:id="739794660">
          <w:marLeft w:val="0"/>
          <w:marRight w:val="0"/>
          <w:marTop w:val="0"/>
          <w:marBottom w:val="0"/>
          <w:divBdr>
            <w:top w:val="none" w:sz="0" w:space="0" w:color="auto"/>
            <w:left w:val="none" w:sz="0" w:space="0" w:color="auto"/>
            <w:bottom w:val="none" w:sz="0" w:space="0" w:color="auto"/>
            <w:right w:val="none" w:sz="0" w:space="0" w:color="auto"/>
          </w:divBdr>
        </w:div>
        <w:div w:id="1794901470">
          <w:marLeft w:val="0"/>
          <w:marRight w:val="0"/>
          <w:marTop w:val="0"/>
          <w:marBottom w:val="0"/>
          <w:divBdr>
            <w:top w:val="none" w:sz="0" w:space="0" w:color="auto"/>
            <w:left w:val="none" w:sz="0" w:space="0" w:color="auto"/>
            <w:bottom w:val="none" w:sz="0" w:space="0" w:color="auto"/>
            <w:right w:val="none" w:sz="0" w:space="0" w:color="auto"/>
          </w:divBdr>
        </w:div>
        <w:div w:id="69731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babydata</dc:creator>
  <cp:keywords/>
  <dc:description/>
  <cp:lastModifiedBy>babydata</cp:lastModifiedBy>
  <cp:revision>3</cp:revision>
  <cp:lastPrinted>2021-08-18T16:03:00Z</cp:lastPrinted>
  <dcterms:created xsi:type="dcterms:W3CDTF">2021-08-27T16:43:00Z</dcterms:created>
  <dcterms:modified xsi:type="dcterms:W3CDTF">2021-08-30T14:23:00Z</dcterms:modified>
</cp:coreProperties>
</file>