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7" w:rsidRPr="00F448D4" w:rsidRDefault="00AD6DBB">
      <w:pPr>
        <w:rPr>
          <w:b/>
          <w:sz w:val="24"/>
          <w:szCs w:val="24"/>
          <w:u w:val="single"/>
        </w:rPr>
      </w:pPr>
      <w:r w:rsidRPr="00F448D4">
        <w:rPr>
          <w:b/>
          <w:sz w:val="24"/>
          <w:szCs w:val="24"/>
          <w:u w:val="single"/>
        </w:rPr>
        <w:t>Melbourne, 2013: Happiness and Its Causes</w:t>
      </w:r>
    </w:p>
    <w:p w:rsidR="00AD6DBB" w:rsidRPr="00F448D4" w:rsidRDefault="00AD6DBB">
      <w:pPr>
        <w:rPr>
          <w:sz w:val="24"/>
          <w:szCs w:val="24"/>
        </w:rPr>
      </w:pPr>
    </w:p>
    <w:p w:rsidR="00AD6DBB" w:rsidRPr="00F448D4" w:rsidRDefault="000C430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6DBB" w:rsidRPr="00F448D4">
        <w:rPr>
          <w:sz w:val="24"/>
          <w:szCs w:val="24"/>
        </w:rPr>
        <w:t>Keynote Address on the Science of Subjective Well-Being (Powerpoint)</w:t>
      </w:r>
    </w:p>
    <w:p w:rsidR="00AD6DBB" w:rsidRPr="00F448D4" w:rsidRDefault="000C430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6DBB" w:rsidRPr="00F448D4">
        <w:rPr>
          <w:sz w:val="24"/>
          <w:szCs w:val="24"/>
        </w:rPr>
        <w:t>Workshop on the Science of Subjective Well-Being (Powerpoint)</w:t>
      </w:r>
    </w:p>
    <w:p w:rsidR="00AD6DBB" w:rsidRPr="00F448D4" w:rsidRDefault="000C430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6DBB" w:rsidRPr="00F448D4">
        <w:rPr>
          <w:sz w:val="24"/>
          <w:szCs w:val="24"/>
        </w:rPr>
        <w:t>Lecture on scales and measurement (Powerpoint)</w:t>
      </w:r>
    </w:p>
    <w:p w:rsidR="00AD6DBB" w:rsidRPr="00F448D4" w:rsidRDefault="000C430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6DBB" w:rsidRPr="00F448D4">
        <w:rPr>
          <w:sz w:val="24"/>
          <w:szCs w:val="24"/>
        </w:rPr>
        <w:t xml:space="preserve">Measures of Well-Being: Version for </w:t>
      </w:r>
      <w:proofErr w:type="gramStart"/>
      <w:r w:rsidR="00AD6DBB" w:rsidRPr="00F448D4">
        <w:rPr>
          <w:sz w:val="24"/>
          <w:szCs w:val="24"/>
        </w:rPr>
        <w:t>administration  (</w:t>
      </w:r>
      <w:proofErr w:type="gramEnd"/>
      <w:r w:rsidR="00AD6DBB" w:rsidRPr="00F448D4">
        <w:rPr>
          <w:sz w:val="24"/>
          <w:szCs w:val="24"/>
        </w:rPr>
        <w:t>Word document)</w:t>
      </w:r>
    </w:p>
    <w:p w:rsidR="00AD6DBB" w:rsidRPr="00F448D4" w:rsidRDefault="000C430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6DBB" w:rsidRPr="00F448D4">
        <w:rPr>
          <w:sz w:val="24"/>
          <w:szCs w:val="24"/>
        </w:rPr>
        <w:t>Measures of Well-Being: Version with titles of scales and references (Word document)</w:t>
      </w:r>
    </w:p>
    <w:p w:rsidR="00AD6DBB" w:rsidRPr="00F448D4" w:rsidRDefault="000C4307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AD6DBB" w:rsidRPr="00F448D4">
        <w:rPr>
          <w:sz w:val="24"/>
          <w:szCs w:val="24"/>
        </w:rPr>
        <w:t>Measures of Well-Being: Scoring instructions and norms (Word document)</w:t>
      </w:r>
    </w:p>
    <w:p w:rsidR="00AD6DBB" w:rsidRPr="00F448D4" w:rsidRDefault="00AD6DBB">
      <w:pPr>
        <w:rPr>
          <w:sz w:val="24"/>
          <w:szCs w:val="24"/>
        </w:rPr>
      </w:pPr>
    </w:p>
    <w:p w:rsidR="00AD6DBB" w:rsidRDefault="00AD6DBB"/>
    <w:sectPr w:rsidR="00AD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BB"/>
    <w:rsid w:val="000C4307"/>
    <w:rsid w:val="00AD6DBB"/>
    <w:rsid w:val="00BD0777"/>
    <w:rsid w:val="00F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Toshiba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diener</dc:creator>
  <cp:lastModifiedBy>ed diener</cp:lastModifiedBy>
  <cp:revision>3</cp:revision>
  <dcterms:created xsi:type="dcterms:W3CDTF">2013-06-28T07:23:00Z</dcterms:created>
  <dcterms:modified xsi:type="dcterms:W3CDTF">2013-07-11T14:08:00Z</dcterms:modified>
</cp:coreProperties>
</file>